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D97AC2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договора на </w:t>
      </w:r>
      <w:r w:rsidR="00613E44">
        <w:rPr>
          <w:rFonts w:ascii="Arial" w:hAnsi="Arial" w:cs="Arial"/>
          <w:kern w:val="28"/>
        </w:rPr>
        <w:t xml:space="preserve">оказание </w:t>
      </w:r>
      <w:r w:rsidR="00F84D27">
        <w:rPr>
          <w:rFonts w:ascii="Arial" w:hAnsi="Arial" w:cs="Arial"/>
          <w:i/>
          <w:kern w:val="28"/>
        </w:rPr>
        <w:t>транспортных</w:t>
      </w:r>
      <w:r w:rsidR="00613E44" w:rsidRPr="00613E44">
        <w:rPr>
          <w:rFonts w:ascii="Arial" w:hAnsi="Arial" w:cs="Arial"/>
          <w:i/>
          <w:kern w:val="28"/>
        </w:rPr>
        <w:t xml:space="preserve"> услуг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2C3BF4" w:rsidTr="00B22DB4">
        <w:trPr>
          <w:trHeight w:val="560"/>
        </w:trPr>
        <w:tc>
          <w:tcPr>
            <w:tcW w:w="4112" w:type="dxa"/>
          </w:tcPr>
          <w:p w:rsidR="002C3BF4" w:rsidRPr="002C3BF4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B6EC9" w:rsidRDefault="00EA18BC" w:rsidP="008212F8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Оказание услуг по перевозке ТМЦ (в том числе ГСМ) с баз хранения (</w:t>
            </w:r>
            <w:proofErr w:type="spellStart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Лесосибирск</w:t>
            </w:r>
            <w:proofErr w:type="spellEnd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, </w:t>
            </w:r>
            <w:proofErr w:type="spellStart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Богучаны</w:t>
            </w:r>
            <w:proofErr w:type="spellEnd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) на объекты производства работ</w:t>
            </w:r>
            <w:r w:rsidRPr="006A3A49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, лот №</w:t>
            </w:r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92 (</w:t>
            </w:r>
            <w:proofErr w:type="gramStart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93)-</w:t>
            </w:r>
            <w:proofErr w:type="gramEnd"/>
            <w:r w:rsidRPr="006A3A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2014</w:t>
            </w:r>
          </w:p>
        </w:tc>
      </w:tr>
      <w:tr w:rsidR="002C3BF4" w:rsidRPr="002C3BF4" w:rsidTr="000B49FE">
        <w:trPr>
          <w:trHeight w:val="289"/>
        </w:trPr>
        <w:tc>
          <w:tcPr>
            <w:tcW w:w="4112" w:type="dxa"/>
          </w:tcPr>
          <w:p w:rsidR="002C3BF4" w:rsidRPr="002C3BF4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Сроки  оказания</w:t>
            </w:r>
            <w:proofErr w:type="gramEnd"/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2C3BF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EA5B25" w:rsidRPr="002C3BF4" w:rsidTr="00B22DB4">
        <w:trPr>
          <w:trHeight w:val="219"/>
        </w:trPr>
        <w:tc>
          <w:tcPr>
            <w:tcW w:w="4112" w:type="dxa"/>
          </w:tcPr>
          <w:p w:rsidR="00EA5B25" w:rsidRPr="002A12E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2A12E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C3BF4" w:rsidRPr="002C3BF4" w:rsidTr="000B49FE">
        <w:trPr>
          <w:trHeight w:val="1885"/>
        </w:trPr>
        <w:tc>
          <w:tcPr>
            <w:tcW w:w="4112" w:type="dxa"/>
          </w:tcPr>
          <w:p w:rsidR="002C3BF4" w:rsidRPr="002A12E3" w:rsidRDefault="00F33C7E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EA18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EA18BC" w:rsidRPr="00D66C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плата оказанных по договору услуг осуществляется </w:t>
            </w:r>
            <w:proofErr w:type="gramStart"/>
            <w:r w:rsidR="00EA18BC" w:rsidRPr="00D66C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Заказчиком  на</w:t>
            </w:r>
            <w:proofErr w:type="gramEnd"/>
            <w:r w:rsidR="00EA18BC" w:rsidRPr="00D66C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основании оригинала Акта об оказанных услугах, подписанного уполномоченными представителями Сторон и оригинала счета-фактуры в течение 60 рабочих дней после их получения Заказчиком</w:t>
            </w:r>
            <w:r w:rsidR="00EA18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:rsidR="002C3BF4" w:rsidRPr="002A12E3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B80FD9" w:rsidRPr="002C3BF4" w:rsidTr="000B49FE">
        <w:trPr>
          <w:trHeight w:val="356"/>
        </w:trPr>
        <w:tc>
          <w:tcPr>
            <w:tcW w:w="4112" w:type="dxa"/>
          </w:tcPr>
          <w:p w:rsidR="00B80FD9" w:rsidRPr="002A12E3" w:rsidRDefault="00B80FD9" w:rsidP="002A12E3">
            <w:pPr>
              <w:tabs>
                <w:tab w:val="left" w:pos="32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2A12E3" w:rsidRDefault="00B80FD9" w:rsidP="002A1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B80FD9" w:rsidRPr="002C3BF4" w:rsidTr="00B22DB4">
        <w:trPr>
          <w:trHeight w:val="492"/>
        </w:trPr>
        <w:tc>
          <w:tcPr>
            <w:tcW w:w="4112" w:type="dxa"/>
          </w:tcPr>
          <w:p w:rsidR="00B80FD9" w:rsidRPr="002A12E3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 условиями Те</w:t>
            </w:r>
            <w:r w:rsidR="001C07F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х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2A12E3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87B8D" w:rsidRPr="002C3BF4" w:rsidTr="00B22DB4">
        <w:trPr>
          <w:trHeight w:val="492"/>
        </w:trPr>
        <w:tc>
          <w:tcPr>
            <w:tcW w:w="4112" w:type="dxa"/>
          </w:tcPr>
          <w:p w:rsidR="00E87B8D" w:rsidRPr="00D073AC" w:rsidRDefault="00E87B8D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Номера позиций, на которые подана оферта</w:t>
            </w:r>
          </w:p>
        </w:tc>
        <w:tc>
          <w:tcPr>
            <w:tcW w:w="6095" w:type="dxa"/>
          </w:tcPr>
          <w:p w:rsidR="00E87B8D" w:rsidRPr="002A12E3" w:rsidRDefault="00E87B8D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B1B" w:rsidRPr="002C3BF4" w:rsidTr="00B22DB4">
        <w:trPr>
          <w:trHeight w:val="492"/>
        </w:trPr>
        <w:tc>
          <w:tcPr>
            <w:tcW w:w="4112" w:type="dxa"/>
          </w:tcPr>
          <w:p w:rsidR="00754B1B" w:rsidRPr="002A12E3" w:rsidRDefault="00C665B7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073A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754B1B" w:rsidRPr="002A12E3" w:rsidRDefault="00C665B7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B80FD9" w:rsidRPr="002C3BF4" w:rsidTr="000B49FE">
        <w:trPr>
          <w:trHeight w:val="357"/>
        </w:trPr>
        <w:tc>
          <w:tcPr>
            <w:tcW w:w="4112" w:type="dxa"/>
          </w:tcPr>
          <w:p w:rsidR="00B80FD9" w:rsidRPr="002A12E3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2A12E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</w:tbl>
    <w:p w:rsidR="002D7FC7" w:rsidRPr="00B46712" w:rsidRDefault="002C3BF4" w:rsidP="002D7F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</w:r>
      <w:r w:rsidR="002D7FC7" w:rsidRPr="002C3BF4">
        <w:rPr>
          <w:rFonts w:ascii="Arial" w:eastAsia="Times New Roman" w:hAnsi="Arial" w:cs="Arial"/>
          <w:kern w:val="28"/>
        </w:rPr>
        <w:t xml:space="preserve">Настоящее предложение действует до </w:t>
      </w:r>
      <w:r w:rsidR="002D7FC7" w:rsidRPr="00B46712">
        <w:rPr>
          <w:rFonts w:ascii="Arial" w:eastAsia="Times New Roman" w:hAnsi="Arial" w:cs="Arial"/>
          <w:kern w:val="28"/>
        </w:rPr>
        <w:t>«</w:t>
      </w:r>
      <w:r w:rsidR="004C1173">
        <w:rPr>
          <w:rFonts w:ascii="Arial" w:eastAsia="Times New Roman" w:hAnsi="Arial" w:cs="Arial"/>
          <w:kern w:val="28"/>
        </w:rPr>
        <w:t>31</w:t>
      </w:r>
      <w:r w:rsidR="002D7FC7" w:rsidRPr="00B46712">
        <w:rPr>
          <w:rFonts w:ascii="Arial" w:eastAsia="Times New Roman" w:hAnsi="Arial" w:cs="Arial"/>
          <w:kern w:val="28"/>
        </w:rPr>
        <w:t>» декабря 2014 г.</w:t>
      </w:r>
    </w:p>
    <w:p w:rsidR="002D7FC7" w:rsidRPr="00B46712" w:rsidRDefault="002D7FC7" w:rsidP="002D7F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6712">
        <w:rPr>
          <w:rFonts w:ascii="Arial" w:eastAsia="Times New Roman" w:hAnsi="Arial" w:cs="Arial"/>
          <w:kern w:val="28"/>
        </w:rPr>
        <w:t>2.</w:t>
      </w:r>
      <w:r w:rsidRPr="00B46712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D7FC7" w:rsidRPr="00B46712" w:rsidRDefault="002D7FC7" w:rsidP="002F5B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6712">
        <w:rPr>
          <w:rFonts w:ascii="Arial" w:eastAsia="Times New Roman" w:hAnsi="Arial" w:cs="Arial"/>
          <w:kern w:val="28"/>
        </w:rPr>
        <w:t xml:space="preserve">3.  </w:t>
      </w:r>
      <w:r w:rsidR="002F5B59" w:rsidRPr="00D52556">
        <w:rPr>
          <w:rFonts w:ascii="Arial" w:eastAsia="Times New Roman" w:hAnsi="Arial" w:cs="Arial"/>
          <w:kern w:val="28"/>
        </w:rPr>
        <w:t>Допускается акцепт в отношении одной</w:t>
      </w:r>
      <w:r w:rsidR="002F5B59">
        <w:rPr>
          <w:rFonts w:ascii="Arial" w:eastAsia="Times New Roman" w:hAnsi="Arial" w:cs="Arial"/>
          <w:kern w:val="28"/>
        </w:rPr>
        <w:t xml:space="preserve"> или</w:t>
      </w:r>
      <w:r w:rsidR="002F5B59" w:rsidRPr="00D52556">
        <w:rPr>
          <w:rFonts w:ascii="Arial" w:eastAsia="Times New Roman" w:hAnsi="Arial" w:cs="Arial"/>
          <w:kern w:val="28"/>
        </w:rPr>
        <w:t xml:space="preserve"> </w:t>
      </w:r>
      <w:r w:rsidR="002F5B59" w:rsidRPr="00FB16DE">
        <w:rPr>
          <w:rFonts w:ascii="Arial" w:eastAsia="Times New Roman" w:hAnsi="Arial" w:cs="Arial"/>
          <w:kern w:val="28"/>
        </w:rPr>
        <w:t>нескольких позиций,</w:t>
      </w:r>
      <w:r w:rsidR="002F5B59" w:rsidRPr="00D52556">
        <w:rPr>
          <w:rFonts w:ascii="Arial" w:eastAsia="Times New Roman" w:hAnsi="Arial" w:cs="Arial"/>
          <w:kern w:val="28"/>
        </w:rPr>
        <w:t xml:space="preserve"> </w:t>
      </w:r>
      <w:r w:rsidR="002F5B59">
        <w:rPr>
          <w:rFonts w:ascii="Arial" w:eastAsia="Times New Roman" w:hAnsi="Arial" w:cs="Arial"/>
          <w:kern w:val="28"/>
        </w:rPr>
        <w:t xml:space="preserve">согласно </w:t>
      </w:r>
      <w:r w:rsidR="002F5B59" w:rsidRPr="00D52556">
        <w:rPr>
          <w:rFonts w:ascii="Arial" w:eastAsia="Times New Roman" w:hAnsi="Arial" w:cs="Arial"/>
          <w:kern w:val="28"/>
        </w:rPr>
        <w:t>Таблице цен (Форма 4),</w:t>
      </w:r>
      <w:r w:rsidR="002F5B59">
        <w:rPr>
          <w:rFonts w:ascii="Arial" w:eastAsia="Times New Roman" w:hAnsi="Arial" w:cs="Arial"/>
          <w:kern w:val="28"/>
        </w:rPr>
        <w:t xml:space="preserve"> прилагаемой к настоящей оферте</w:t>
      </w:r>
      <w:r w:rsidR="002F5B59" w:rsidRPr="00156430">
        <w:rPr>
          <w:rFonts w:ascii="Arial" w:eastAsia="Times New Roman" w:hAnsi="Arial" w:cs="Arial"/>
          <w:kern w:val="28"/>
        </w:rPr>
        <w:t xml:space="preserve">. </w:t>
      </w:r>
      <w:r w:rsidR="002F5B59" w:rsidRPr="00156430">
        <w:rPr>
          <w:rFonts w:ascii="Arial" w:eastAsia="Times New Roman" w:hAnsi="Arial" w:cs="Arial"/>
          <w:b/>
          <w:kern w:val="28"/>
        </w:rPr>
        <w:t xml:space="preserve">Важно! Не допускается </w:t>
      </w:r>
      <w:r w:rsidR="002F5B59" w:rsidRPr="00156430">
        <w:rPr>
          <w:rFonts w:ascii="Arial" w:eastAsia="+mn-ea" w:hAnsi="Arial" w:cs="Arial"/>
          <w:b/>
          <w:kern w:val="24"/>
        </w:rPr>
        <w:t>признание победителем одного участника по лоту, а также признание победителем одного участника на все позиции сухогруз 1,2,3 и одного участника на все позиции ГСМ 4,5,6 (распределение по позициям указано в Форм</w:t>
      </w:r>
      <w:r w:rsidR="00381E20" w:rsidRPr="00156430">
        <w:rPr>
          <w:rFonts w:ascii="Arial" w:eastAsia="+mn-ea" w:hAnsi="Arial" w:cs="Arial"/>
          <w:b/>
          <w:kern w:val="24"/>
        </w:rPr>
        <w:t>е</w:t>
      </w:r>
      <w:r w:rsidR="002F5B59" w:rsidRPr="00156430">
        <w:rPr>
          <w:rFonts w:ascii="Arial" w:eastAsia="+mn-ea" w:hAnsi="Arial" w:cs="Arial"/>
          <w:b/>
          <w:kern w:val="24"/>
        </w:rPr>
        <w:t xml:space="preserve"> 4).</w:t>
      </w:r>
      <w:bookmarkStart w:id="0" w:name="_GoBack"/>
      <w:bookmarkEnd w:id="0"/>
    </w:p>
    <w:p w:rsidR="002D7FC7" w:rsidRPr="00B46712" w:rsidRDefault="002D7FC7" w:rsidP="002D7F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6712">
        <w:rPr>
          <w:rFonts w:ascii="Arial" w:eastAsia="Times New Roman" w:hAnsi="Arial" w:cs="Arial"/>
          <w:kern w:val="28"/>
        </w:rPr>
        <w:t>4.</w:t>
      </w:r>
      <w:r w:rsidRPr="00B46712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D7FC7" w:rsidRPr="00B46712" w:rsidRDefault="002D7FC7" w:rsidP="002D7F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6712">
        <w:rPr>
          <w:rFonts w:ascii="Arial" w:eastAsia="Times New Roman" w:hAnsi="Arial" w:cs="Arial"/>
          <w:kern w:val="28"/>
        </w:rPr>
        <w:t>5.</w:t>
      </w:r>
      <w:r w:rsidRPr="00B46712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 Акцепт части услуг (объема перевозимого груза),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2D7FC7" w:rsidRDefault="002D7FC7" w:rsidP="002D7F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6712">
        <w:rPr>
          <w:rFonts w:ascii="Arial" w:eastAsia="Times New Roman" w:hAnsi="Arial" w:cs="Arial"/>
          <w:kern w:val="28"/>
        </w:rPr>
        <w:t>6.</w:t>
      </w:r>
      <w:r w:rsidRPr="00B46712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D7FC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sectPr w:rsidR="002C1CC9" w:rsidRPr="00D8346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04ABD"/>
    <w:rsid w:val="00055551"/>
    <w:rsid w:val="000B49FE"/>
    <w:rsid w:val="000F0043"/>
    <w:rsid w:val="00112DC5"/>
    <w:rsid w:val="00156430"/>
    <w:rsid w:val="001C07FA"/>
    <w:rsid w:val="00206F87"/>
    <w:rsid w:val="00290A55"/>
    <w:rsid w:val="002A12E3"/>
    <w:rsid w:val="002C1CC9"/>
    <w:rsid w:val="002C3BF4"/>
    <w:rsid w:val="002D7FC7"/>
    <w:rsid w:val="002F5B59"/>
    <w:rsid w:val="00381E20"/>
    <w:rsid w:val="003B1A92"/>
    <w:rsid w:val="003C662C"/>
    <w:rsid w:val="00421863"/>
    <w:rsid w:val="004A5E88"/>
    <w:rsid w:val="004A7C0C"/>
    <w:rsid w:val="004C1173"/>
    <w:rsid w:val="0051659C"/>
    <w:rsid w:val="005309DE"/>
    <w:rsid w:val="005E01CB"/>
    <w:rsid w:val="00613E44"/>
    <w:rsid w:val="006B6EC9"/>
    <w:rsid w:val="00754B1B"/>
    <w:rsid w:val="007729B2"/>
    <w:rsid w:val="007A139E"/>
    <w:rsid w:val="007D5271"/>
    <w:rsid w:val="008212F8"/>
    <w:rsid w:val="00895186"/>
    <w:rsid w:val="00A30229"/>
    <w:rsid w:val="00A64BE9"/>
    <w:rsid w:val="00AB125F"/>
    <w:rsid w:val="00B15D04"/>
    <w:rsid w:val="00B22DB4"/>
    <w:rsid w:val="00B46712"/>
    <w:rsid w:val="00B80FD9"/>
    <w:rsid w:val="00C665B7"/>
    <w:rsid w:val="00D71EEC"/>
    <w:rsid w:val="00D75C6F"/>
    <w:rsid w:val="00D97AC2"/>
    <w:rsid w:val="00DD5901"/>
    <w:rsid w:val="00E52490"/>
    <w:rsid w:val="00E87B8D"/>
    <w:rsid w:val="00EA18BC"/>
    <w:rsid w:val="00EA5B25"/>
    <w:rsid w:val="00F33C7E"/>
    <w:rsid w:val="00F71C71"/>
    <w:rsid w:val="00F84D27"/>
    <w:rsid w:val="00F9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2A566-6718-4CD1-B911-4DB85CF1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39</cp:revision>
  <dcterms:created xsi:type="dcterms:W3CDTF">2014-07-30T08:47:00Z</dcterms:created>
  <dcterms:modified xsi:type="dcterms:W3CDTF">2014-08-18T06:30:00Z</dcterms:modified>
</cp:coreProperties>
</file>